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119D8DCB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C56B28">
        <w:rPr>
          <w:rFonts w:eastAsia="Times New Roman" w:cs="Times New Roman"/>
          <w:szCs w:val="24"/>
          <w:lang w:eastAsia="hr-HR"/>
        </w:rPr>
        <w:t>290</w:t>
      </w:r>
      <w:r w:rsidRPr="0094684F">
        <w:rPr>
          <w:rFonts w:eastAsia="Times New Roman" w:cs="Times New Roman"/>
          <w:szCs w:val="24"/>
          <w:lang w:eastAsia="hr-HR"/>
        </w:rPr>
        <w:t>/2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2A63368E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 w:rsidR="00DC7E10">
        <w:rPr>
          <w:rFonts w:eastAsia="Times New Roman" w:cs="Times New Roman"/>
          <w:szCs w:val="24"/>
          <w:lang w:eastAsia="hr-HR"/>
        </w:rPr>
        <w:t>2</w:t>
      </w:r>
      <w:r w:rsidR="00C56B28">
        <w:rPr>
          <w:rFonts w:eastAsia="Times New Roman" w:cs="Times New Roman"/>
          <w:szCs w:val="24"/>
          <w:lang w:eastAsia="hr-HR"/>
        </w:rPr>
        <w:t>7</w:t>
      </w:r>
      <w:r w:rsidR="00DC7E10">
        <w:rPr>
          <w:rFonts w:eastAsia="Times New Roman" w:cs="Times New Roman"/>
          <w:szCs w:val="24"/>
          <w:lang w:eastAsia="hr-HR"/>
        </w:rPr>
        <w:t>.</w:t>
      </w:r>
      <w:r w:rsidR="00C56B28">
        <w:rPr>
          <w:rFonts w:eastAsia="Times New Roman" w:cs="Times New Roman"/>
          <w:szCs w:val="24"/>
          <w:lang w:eastAsia="hr-HR"/>
        </w:rPr>
        <w:t xml:space="preserve"> veljače</w:t>
      </w:r>
      <w:r w:rsidR="000C6754">
        <w:rPr>
          <w:rFonts w:eastAsia="Times New Roman" w:cs="Times New Roman"/>
          <w:szCs w:val="24"/>
          <w:lang w:eastAsia="hr-HR"/>
        </w:rPr>
        <w:t xml:space="preserve"> </w:t>
      </w:r>
      <w:r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7691310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>Na temelju članka 38. Statuta Naftalana, specijalne bolnice za medicinsku rehabilitaciju (Glasnik Zagrebačke županije,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14/19</w:t>
      </w:r>
      <w:r>
        <w:rPr>
          <w:rFonts w:eastAsia="Times New Roman" w:cs="Times New Roman"/>
          <w:szCs w:val="24"/>
        </w:rPr>
        <w:t xml:space="preserve">, 23/20 i 43/20) </w:t>
      </w:r>
      <w:r w:rsidRPr="003B4DF5">
        <w:rPr>
          <w:rFonts w:eastAsia="Times New Roman" w:cs="Times New Roman"/>
          <w:szCs w:val="24"/>
          <w:lang w:eastAsia="hr-HR"/>
        </w:rPr>
        <w:t xml:space="preserve">sazivam </w:t>
      </w:r>
      <w:r w:rsidR="00C56B28">
        <w:rPr>
          <w:rFonts w:eastAsia="Times New Roman" w:cs="Times New Roman"/>
          <w:szCs w:val="24"/>
          <w:lang w:eastAsia="hr-HR"/>
        </w:rPr>
        <w:t>7</w:t>
      </w:r>
      <w:r>
        <w:rPr>
          <w:rFonts w:eastAsia="Times New Roman" w:cs="Times New Roman"/>
          <w:szCs w:val="24"/>
          <w:lang w:eastAsia="hr-HR"/>
        </w:rPr>
        <w:t xml:space="preserve">. </w:t>
      </w:r>
      <w:r w:rsidRPr="003B4DF5">
        <w:rPr>
          <w:rFonts w:eastAsia="Times New Roman" w:cs="Times New Roman"/>
          <w:szCs w:val="24"/>
          <w:lang w:eastAsia="hr-HR"/>
        </w:rPr>
        <w:t>sjednicu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0DA278FE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 </w:t>
      </w:r>
      <w:r w:rsidR="003949CD">
        <w:rPr>
          <w:rFonts w:eastAsia="Times New Roman" w:cs="Times New Roman"/>
          <w:szCs w:val="24"/>
        </w:rPr>
        <w:t>2</w:t>
      </w:r>
      <w:r w:rsidR="00C56B28">
        <w:rPr>
          <w:rFonts w:eastAsia="Times New Roman" w:cs="Times New Roman"/>
          <w:szCs w:val="24"/>
        </w:rPr>
        <w:t>8. veljače</w:t>
      </w:r>
      <w:r>
        <w:rPr>
          <w:rFonts w:eastAsia="Times New Roman" w:cs="Times New Roman"/>
          <w:szCs w:val="24"/>
        </w:rPr>
        <w:t xml:space="preserve"> </w:t>
      </w:r>
      <w:r w:rsidRPr="008254F0">
        <w:rPr>
          <w:rFonts w:eastAsia="Times New Roman" w:cs="Times New Roman"/>
          <w:szCs w:val="24"/>
        </w:rPr>
        <w:t>202</w:t>
      </w:r>
      <w:r w:rsidR="00C56B28">
        <w:rPr>
          <w:rFonts w:eastAsia="Times New Roman" w:cs="Times New Roman"/>
          <w:szCs w:val="24"/>
        </w:rPr>
        <w:t>3</w:t>
      </w:r>
      <w:r w:rsidR="0071728E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70CC0121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52FCB3F6" w14:textId="45FF2EAC" w:rsidR="00854719" w:rsidRPr="00C56B28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 w:rsidRPr="0094684F">
        <w:rPr>
          <w:rFonts w:eastAsia="Times New Roman" w:cs="Times New Roman"/>
          <w:b/>
          <w:bCs/>
          <w:szCs w:val="24"/>
          <w:lang w:eastAsia="hr-HR"/>
        </w:rPr>
        <w:t>Razmatranje i usvajanje zapisnika s</w:t>
      </w:r>
      <w:r w:rsidR="009215B6">
        <w:rPr>
          <w:rFonts w:eastAsia="Times New Roman" w:cs="Times New Roman"/>
          <w:b/>
          <w:bCs/>
          <w:szCs w:val="24"/>
          <w:lang w:eastAsia="hr-HR"/>
        </w:rPr>
        <w:t>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</w:t>
      </w:r>
      <w:r w:rsidR="00C56B28">
        <w:rPr>
          <w:rFonts w:eastAsia="Times New Roman" w:cs="Times New Roman"/>
          <w:b/>
          <w:bCs/>
          <w:szCs w:val="24"/>
          <w:lang w:eastAsia="hr-HR"/>
        </w:rPr>
        <w:t>6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sjednice održane </w:t>
      </w:r>
      <w:r w:rsidR="009215B6">
        <w:rPr>
          <w:rFonts w:eastAsia="Times New Roman" w:cs="Times New Roman"/>
          <w:b/>
          <w:bCs/>
          <w:szCs w:val="24"/>
          <w:lang w:eastAsia="hr-HR"/>
        </w:rPr>
        <w:t>2</w:t>
      </w:r>
      <w:r w:rsidR="00C56B28">
        <w:rPr>
          <w:rFonts w:eastAsia="Times New Roman" w:cs="Times New Roman"/>
          <w:b/>
          <w:bCs/>
          <w:szCs w:val="24"/>
          <w:lang w:eastAsia="hr-HR"/>
        </w:rPr>
        <w:t>5</w:t>
      </w:r>
      <w:r>
        <w:rPr>
          <w:rFonts w:eastAsia="Times New Roman" w:cs="Times New Roman"/>
          <w:b/>
          <w:bCs/>
          <w:szCs w:val="24"/>
          <w:lang w:eastAsia="hr-HR"/>
        </w:rPr>
        <w:t xml:space="preserve">. </w:t>
      </w:r>
      <w:r w:rsidR="00C56B28">
        <w:rPr>
          <w:rFonts w:eastAsia="Times New Roman" w:cs="Times New Roman"/>
          <w:b/>
          <w:bCs/>
          <w:szCs w:val="24"/>
          <w:lang w:eastAsia="hr-HR"/>
        </w:rPr>
        <w:t>siječnja</w:t>
      </w:r>
      <w:r w:rsidRPr="0094684F">
        <w:rPr>
          <w:rFonts w:eastAsia="Times New Roman" w:cs="Times New Roman"/>
          <w:b/>
          <w:bCs/>
          <w:szCs w:val="24"/>
          <w:lang w:eastAsia="hr-HR"/>
        </w:rPr>
        <w:t xml:space="preserve"> 202</w:t>
      </w:r>
      <w:r w:rsidR="00C56B28">
        <w:rPr>
          <w:rFonts w:eastAsia="Times New Roman" w:cs="Times New Roman"/>
          <w:b/>
          <w:bCs/>
          <w:szCs w:val="24"/>
          <w:lang w:eastAsia="hr-HR"/>
        </w:rPr>
        <w:t>3</w:t>
      </w:r>
      <w:r w:rsidRPr="0094684F"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69AE4670" w14:textId="28D82A11" w:rsidR="00C56B28" w:rsidRPr="00C56B28" w:rsidRDefault="00C56B28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>Izvještaj o poslovanju tržišta za razdoblje I.-XII. 2022. godine</w:t>
      </w:r>
    </w:p>
    <w:p w14:paraId="07D28C72" w14:textId="1299D213" w:rsidR="00C56B28" w:rsidRPr="00C56B28" w:rsidRDefault="00C56B28" w:rsidP="00C56B28">
      <w:pPr>
        <w:spacing w:after="0" w:line="240" w:lineRule="auto"/>
        <w:ind w:left="720"/>
        <w:contextualSpacing/>
        <w:rPr>
          <w:rFonts w:eastAsia="Calibri" w:cs="Times New Roman"/>
          <w:szCs w:val="24"/>
        </w:rPr>
      </w:pPr>
      <w:r>
        <w:rPr>
          <w:rFonts w:eastAsia="Times New Roman" w:cs="Times New Roman"/>
          <w:szCs w:val="24"/>
          <w:lang w:eastAsia="hr-HR"/>
        </w:rPr>
        <w:t>Izvjestitelj: Milica Birk, dipl.oec.</w:t>
      </w:r>
    </w:p>
    <w:p w14:paraId="4390CC5E" w14:textId="23716B19" w:rsidR="00854719" w:rsidRPr="0094684F" w:rsidRDefault="00854719" w:rsidP="00854719">
      <w:pPr>
        <w:numPr>
          <w:ilvl w:val="0"/>
          <w:numId w:val="2"/>
        </w:numPr>
        <w:spacing w:after="0" w:line="240" w:lineRule="auto"/>
        <w:contextualSpacing/>
        <w:rPr>
          <w:rFonts w:eastAsia="Calibri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  <w:lang w:eastAsia="hr-HR"/>
        </w:rPr>
        <w:t xml:space="preserve">Izvještaj o poslovanju za </w:t>
      </w:r>
      <w:r w:rsidR="00C56B28">
        <w:rPr>
          <w:rFonts w:eastAsia="Times New Roman" w:cs="Times New Roman"/>
          <w:b/>
          <w:bCs/>
          <w:szCs w:val="24"/>
          <w:lang w:eastAsia="hr-HR"/>
        </w:rPr>
        <w:t>siječanj</w:t>
      </w:r>
      <w:r>
        <w:rPr>
          <w:rFonts w:eastAsia="Times New Roman" w:cs="Times New Roman"/>
          <w:b/>
          <w:bCs/>
          <w:szCs w:val="24"/>
          <w:lang w:eastAsia="hr-HR"/>
        </w:rPr>
        <w:t xml:space="preserve"> 202</w:t>
      </w:r>
      <w:r w:rsidR="00C56B28">
        <w:rPr>
          <w:rFonts w:eastAsia="Times New Roman" w:cs="Times New Roman"/>
          <w:b/>
          <w:bCs/>
          <w:szCs w:val="24"/>
          <w:lang w:eastAsia="hr-HR"/>
        </w:rPr>
        <w:t>3</w:t>
      </w:r>
      <w:r>
        <w:rPr>
          <w:rFonts w:eastAsia="Times New Roman" w:cs="Times New Roman"/>
          <w:b/>
          <w:bCs/>
          <w:szCs w:val="24"/>
          <w:lang w:eastAsia="hr-HR"/>
        </w:rPr>
        <w:t>. godine</w:t>
      </w:r>
    </w:p>
    <w:p w14:paraId="24FD107C" w14:textId="5033DAFD" w:rsidR="00854719" w:rsidRPr="0094684F" w:rsidRDefault="00854719" w:rsidP="00854719">
      <w:pPr>
        <w:pStyle w:val="Odlomakpopisa"/>
        <w:spacing w:after="0" w:line="240" w:lineRule="auto"/>
        <w:rPr>
          <w:rFonts w:eastAsia="Calibri" w:cs="Times New Roman"/>
          <w:szCs w:val="24"/>
        </w:rPr>
      </w:pPr>
      <w:r w:rsidRPr="00C96538">
        <w:rPr>
          <w:rFonts w:eastAsia="Times New Roman" w:cs="Times New Roman"/>
          <w:szCs w:val="24"/>
          <w:lang w:eastAsia="hr-HR"/>
        </w:rPr>
        <w:t>I</w:t>
      </w:r>
      <w:r w:rsidRPr="00C96538">
        <w:rPr>
          <w:rFonts w:eastAsia="Calibri" w:cs="Times New Roman"/>
          <w:szCs w:val="24"/>
        </w:rPr>
        <w:t xml:space="preserve">zvjestitelj: </w:t>
      </w:r>
      <w:r w:rsidR="00C56B28">
        <w:rPr>
          <w:rFonts w:eastAsia="Calibri" w:cs="Times New Roman"/>
          <w:szCs w:val="24"/>
        </w:rPr>
        <w:t>Milica Birk, dipl.oec</w:t>
      </w:r>
      <w:r w:rsidRPr="00C96538">
        <w:rPr>
          <w:rFonts w:eastAsia="Calibri" w:cs="Times New Roman"/>
          <w:szCs w:val="24"/>
        </w:rPr>
        <w:t>.</w:t>
      </w:r>
    </w:p>
    <w:p w14:paraId="4B5B889D" w14:textId="080281CB" w:rsidR="00854719" w:rsidRPr="0094684F" w:rsidRDefault="00854719" w:rsidP="00854719">
      <w:pPr>
        <w:pStyle w:val="Odlomakpopisa"/>
        <w:numPr>
          <w:ilvl w:val="0"/>
          <w:numId w:val="2"/>
        </w:numPr>
        <w:spacing w:after="0" w:line="240" w:lineRule="auto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Razno</w:t>
      </w:r>
    </w:p>
    <w:p w14:paraId="1194CD39" w14:textId="77777777" w:rsidR="00854719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1491C38D" w14:textId="77777777" w:rsidR="00854719" w:rsidRPr="006628FA" w:rsidRDefault="00854719" w:rsidP="00854719">
      <w:pPr>
        <w:spacing w:after="0" w:line="240" w:lineRule="auto"/>
        <w:jc w:val="both"/>
        <w:rPr>
          <w:rFonts w:eastAsiaTheme="minorEastAsia" w:cs="Times New Roman"/>
          <w:szCs w:val="24"/>
          <w:lang w:eastAsia="hr-HR"/>
        </w:rPr>
      </w:pPr>
    </w:p>
    <w:p w14:paraId="7FA351A2" w14:textId="77777777" w:rsidR="009215B6" w:rsidRDefault="009215B6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A8FBECC" w14:textId="77777777" w:rsidR="009215B6" w:rsidRDefault="009215B6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3707A268" w14:textId="377FBD59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Pr="00C96538">
        <w:rPr>
          <w:rFonts w:eastAsia="Times New Roman" w:cs="Times New Roman"/>
          <w:szCs w:val="24"/>
          <w:lang w:eastAsia="hr-HR"/>
        </w:rPr>
        <w:t>Predsjedn</w:t>
      </w:r>
      <w:r>
        <w:rPr>
          <w:rFonts w:eastAsia="Times New Roman" w:cs="Times New Roman"/>
          <w:szCs w:val="24"/>
          <w:lang w:eastAsia="hr-HR"/>
        </w:rPr>
        <w:t>ik</w:t>
      </w:r>
      <w:r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3AEE53BC" w14:textId="77777777" w:rsidR="00854719" w:rsidRPr="00C96538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P</w:t>
      </w:r>
      <w:r w:rsidRPr="00C96538">
        <w:rPr>
          <w:rFonts w:eastAsia="Times New Roman" w:cs="Times New Roman"/>
          <w:szCs w:val="24"/>
          <w:lang w:eastAsia="hr-HR"/>
        </w:rPr>
        <w:t xml:space="preserve">rim. </w:t>
      </w:r>
      <w:r>
        <w:rPr>
          <w:rFonts w:eastAsia="Times New Roman" w:cs="Times New Roman"/>
          <w:szCs w:val="24"/>
          <w:lang w:eastAsia="hr-HR"/>
        </w:rPr>
        <w:t>Pero Vržogić</w:t>
      </w:r>
      <w:r w:rsidRPr="00C96538">
        <w:rPr>
          <w:rFonts w:eastAsia="Times New Roman" w:cs="Times New Roman"/>
          <w:szCs w:val="24"/>
          <w:lang w:eastAsia="hr-HR"/>
        </w:rPr>
        <w:t xml:space="preserve">, dr.med. </w:t>
      </w:r>
    </w:p>
    <w:p w14:paraId="640F38F9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370994F4" w14:textId="77777777" w:rsidR="00854719" w:rsidRDefault="00854719" w:rsidP="00854719">
      <w:pPr>
        <w:spacing w:after="0" w:line="240" w:lineRule="auto"/>
        <w:rPr>
          <w:rFonts w:eastAsia="Times New Roman" w:cs="Times New Roman"/>
          <w:sz w:val="22"/>
          <w:lang w:eastAsia="hr-HR"/>
        </w:rPr>
      </w:pPr>
    </w:p>
    <w:p w14:paraId="05A42F15" w14:textId="37976C2E" w:rsidR="00854719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471DF2E8" w14:textId="62FC9215" w:rsidR="009215B6" w:rsidRDefault="009215B6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E7D2DBD" w14:textId="77777777" w:rsidR="009215B6" w:rsidRDefault="009215B6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>, dr.med.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Krnjević-Pezić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Melita Bahlen-Kramar,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Pero Vržogić, dr.med</w:t>
      </w:r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Vlatka Matić, dr.med.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dr.med., </w:t>
      </w:r>
    </w:p>
    <w:p w14:paraId="4AC9E52F" w14:textId="7143A32D" w:rsidR="00854719" w:rsidRDefault="00684392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 sc. </w:t>
      </w:r>
      <w:r w:rsidR="00854719">
        <w:rPr>
          <w:rFonts w:eastAsia="Times New Roman" w:cs="Times New Roman"/>
          <w:sz w:val="22"/>
          <w:lang w:eastAsia="hr-HR"/>
        </w:rPr>
        <w:t>Jakov Ivković, dr.med.,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Smrečki-Lisak, dr.med.,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dr.med.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Maja Baotić, bacc.physioth.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Snježana Brući, mag.med.techn.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Milica Birk, dipl.oec.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Tea Vukošić Paher, dipl.iur.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C6754"/>
    <w:rsid w:val="001A7008"/>
    <w:rsid w:val="0035082F"/>
    <w:rsid w:val="003949CD"/>
    <w:rsid w:val="003D0792"/>
    <w:rsid w:val="00610AC5"/>
    <w:rsid w:val="006508FE"/>
    <w:rsid w:val="00684392"/>
    <w:rsid w:val="0071728E"/>
    <w:rsid w:val="007267FE"/>
    <w:rsid w:val="007300F1"/>
    <w:rsid w:val="007B44CA"/>
    <w:rsid w:val="007F248B"/>
    <w:rsid w:val="00854719"/>
    <w:rsid w:val="00875A81"/>
    <w:rsid w:val="008939BF"/>
    <w:rsid w:val="008A031D"/>
    <w:rsid w:val="009215B6"/>
    <w:rsid w:val="00936540"/>
    <w:rsid w:val="00B9074C"/>
    <w:rsid w:val="00C56B28"/>
    <w:rsid w:val="00DC7E10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8</cp:revision>
  <cp:lastPrinted>2023-01-25T06:40:00Z</cp:lastPrinted>
  <dcterms:created xsi:type="dcterms:W3CDTF">2023-01-16T12:04:00Z</dcterms:created>
  <dcterms:modified xsi:type="dcterms:W3CDTF">2023-03-07T12:38:00Z</dcterms:modified>
</cp:coreProperties>
</file>