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741E41" w14:paraId="05394CD4" w14:textId="77777777" w:rsidTr="00D94A4F">
        <w:tc>
          <w:tcPr>
            <w:tcW w:w="6156" w:type="dxa"/>
          </w:tcPr>
          <w:p w14:paraId="4E707CA6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MB: 3186342, OIB: 43511228502</w:t>
            </w:r>
          </w:p>
          <w:p w14:paraId="4A8BF07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IBAN: HR7023600001101716186</w:t>
            </w:r>
          </w:p>
        </w:tc>
        <w:tc>
          <w:tcPr>
            <w:tcW w:w="3648" w:type="dxa"/>
          </w:tcPr>
          <w:p w14:paraId="7595A121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4E69C9F5" w14:textId="77777777" w:rsidR="00CB48AE" w:rsidRDefault="00CB48AE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2F219818" w14:textId="1BAE3086" w:rsidR="00854719" w:rsidRPr="00741E41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noProof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15C2AA2F">
                <wp:simplePos x="0" y="0"/>
                <wp:positionH relativeFrom="margin">
                  <wp:posOffset>-50800</wp:posOffset>
                </wp:positionH>
                <wp:positionV relativeFrom="paragraph">
                  <wp:posOffset>-102870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F60B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pt,-8.1pt" to="454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" strokecolor="gray" strokeweight="1.5pt">
                <w10:wrap anchorx="margin"/>
                <w10:anchorlock/>
              </v:line>
            </w:pict>
          </mc:Fallback>
        </mc:AlternateContent>
      </w:r>
      <w:r w:rsidRPr="00741E41">
        <w:rPr>
          <w:rFonts w:eastAsia="Times New Roman" w:cs="Times New Roman"/>
          <w:szCs w:val="24"/>
          <w:lang w:eastAsia="hr-HR"/>
        </w:rPr>
        <w:t>URBROJ: 238</w:t>
      </w:r>
      <w:r w:rsidR="0043540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10-111-</w:t>
      </w:r>
      <w:r w:rsidR="00F31C72">
        <w:rPr>
          <w:rFonts w:eastAsia="Times New Roman" w:cs="Times New Roman"/>
          <w:szCs w:val="24"/>
          <w:lang w:eastAsia="hr-HR"/>
        </w:rPr>
        <w:t>150</w:t>
      </w:r>
      <w:r w:rsidR="007E722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2</w:t>
      </w:r>
      <w:r w:rsidR="00CB48AE">
        <w:rPr>
          <w:rFonts w:eastAsia="Times New Roman" w:cs="Times New Roman"/>
          <w:szCs w:val="24"/>
          <w:lang w:eastAsia="hr-HR"/>
        </w:rPr>
        <w:t>6</w:t>
      </w:r>
    </w:p>
    <w:p w14:paraId="36D4985A" w14:textId="394C0E00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szCs w:val="24"/>
          <w:lang w:eastAsia="hr-HR"/>
        </w:rPr>
        <w:t xml:space="preserve">U Ivanić-Gradu, dana </w:t>
      </w:r>
      <w:r w:rsidR="001F2368">
        <w:rPr>
          <w:rFonts w:eastAsia="Times New Roman" w:cs="Times New Roman"/>
          <w:szCs w:val="24"/>
          <w:lang w:eastAsia="hr-HR"/>
        </w:rPr>
        <w:t>1</w:t>
      </w:r>
      <w:r w:rsidR="00F31C72">
        <w:rPr>
          <w:rFonts w:eastAsia="Times New Roman" w:cs="Times New Roman"/>
          <w:szCs w:val="24"/>
          <w:lang w:eastAsia="hr-HR"/>
        </w:rPr>
        <w:t>3</w:t>
      </w:r>
      <w:r w:rsidR="00685AF9" w:rsidRPr="00741E41">
        <w:rPr>
          <w:rFonts w:eastAsia="Times New Roman" w:cs="Times New Roman"/>
          <w:szCs w:val="24"/>
          <w:lang w:eastAsia="hr-HR"/>
        </w:rPr>
        <w:t xml:space="preserve">. </w:t>
      </w:r>
      <w:r w:rsidR="00F31C72">
        <w:rPr>
          <w:rFonts w:eastAsia="Times New Roman" w:cs="Times New Roman"/>
          <w:szCs w:val="24"/>
          <w:lang w:eastAsia="hr-HR"/>
        </w:rPr>
        <w:t>veljače</w:t>
      </w:r>
      <w:r w:rsidR="00777002" w:rsidRPr="00741E41">
        <w:rPr>
          <w:rFonts w:eastAsia="Times New Roman" w:cs="Times New Roman"/>
          <w:szCs w:val="24"/>
          <w:lang w:eastAsia="hr-HR"/>
        </w:rPr>
        <w:t xml:space="preserve"> </w:t>
      </w:r>
      <w:r w:rsidRPr="00741E41">
        <w:rPr>
          <w:rFonts w:eastAsia="Times New Roman" w:cs="Times New Roman"/>
          <w:szCs w:val="24"/>
          <w:lang w:eastAsia="hr-HR"/>
        </w:rPr>
        <w:t>202</w:t>
      </w:r>
      <w:r w:rsidR="00CB48AE">
        <w:rPr>
          <w:rFonts w:eastAsia="Times New Roman" w:cs="Times New Roman"/>
          <w:szCs w:val="24"/>
          <w:lang w:eastAsia="hr-HR"/>
        </w:rPr>
        <w:t>6</w:t>
      </w:r>
      <w:r w:rsidRPr="00741E41">
        <w:rPr>
          <w:rFonts w:eastAsia="Times New Roman" w:cs="Times New Roman"/>
          <w:szCs w:val="24"/>
          <w:lang w:eastAsia="hr-HR"/>
        </w:rPr>
        <w:t xml:space="preserve">. godine </w:t>
      </w:r>
    </w:p>
    <w:p w14:paraId="0700232D" w14:textId="77777777" w:rsidR="00CB48AE" w:rsidRPr="00741E41" w:rsidRDefault="00CB48AE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272238D" w14:textId="51ED0516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31C72">
        <w:rPr>
          <w:rFonts w:eastAsia="Times New Roman" w:cs="Times New Roman"/>
          <w:b/>
          <w:bCs/>
          <w:szCs w:val="24"/>
          <w:lang w:eastAsia="hr-HR"/>
        </w:rPr>
        <w:t>40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r w:rsidR="00CD55C0">
        <w:rPr>
          <w:rFonts w:eastAsia="Times New Roman" w:cs="Times New Roman"/>
          <w:szCs w:val="24"/>
          <w:lang w:eastAsia="hr-HR"/>
        </w:rPr>
        <w:t>Naftalana</w:t>
      </w:r>
      <w:r w:rsidRPr="003B4DF5">
        <w:rPr>
          <w:rFonts w:eastAsia="Times New Roman" w:cs="Times New Roman"/>
          <w:szCs w:val="24"/>
          <w:lang w:eastAsia="hr-HR"/>
        </w:rPr>
        <w:t>.</w:t>
      </w:r>
    </w:p>
    <w:p w14:paraId="21FB828A" w14:textId="5A8477B8" w:rsidR="000D4F38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CB48AE">
        <w:rPr>
          <w:rFonts w:eastAsia="Times New Roman" w:cs="Times New Roman"/>
          <w:b/>
          <w:bCs/>
          <w:szCs w:val="24"/>
        </w:rPr>
        <w:t>2</w:t>
      </w:r>
      <w:r w:rsidR="00F31C72">
        <w:rPr>
          <w:rFonts w:eastAsia="Times New Roman" w:cs="Times New Roman"/>
          <w:b/>
          <w:bCs/>
          <w:szCs w:val="24"/>
        </w:rPr>
        <w:t>3</w:t>
      </w:r>
      <w:r w:rsidR="00967017">
        <w:rPr>
          <w:rFonts w:eastAsia="Times New Roman" w:cs="Times New Roman"/>
          <w:b/>
          <w:bCs/>
          <w:szCs w:val="24"/>
        </w:rPr>
        <w:t xml:space="preserve">. </w:t>
      </w:r>
      <w:r w:rsidR="00F31C72">
        <w:rPr>
          <w:rFonts w:eastAsia="Times New Roman" w:cs="Times New Roman"/>
          <w:b/>
          <w:bCs/>
          <w:szCs w:val="24"/>
        </w:rPr>
        <w:t>veljače</w:t>
      </w:r>
      <w:r w:rsidR="00317067">
        <w:rPr>
          <w:rFonts w:eastAsia="Times New Roman" w:cs="Times New Roman"/>
          <w:b/>
          <w:bCs/>
          <w:szCs w:val="24"/>
        </w:rPr>
        <w:t xml:space="preserve"> 202</w:t>
      </w:r>
      <w:r w:rsidR="00CB48AE">
        <w:rPr>
          <w:rFonts w:eastAsia="Times New Roman" w:cs="Times New Roman"/>
          <w:b/>
          <w:bCs/>
          <w:szCs w:val="24"/>
        </w:rPr>
        <w:t>6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0BF7812E" w14:textId="77777777" w:rsidR="00CB48AE" w:rsidRPr="00D77FFA" w:rsidRDefault="00CB48AE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0DA5C6C" w14:textId="2F1AFA6A" w:rsidR="00741E41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776F1130" w14:textId="77777777" w:rsidR="00967017" w:rsidRPr="006A29EE" w:rsidRDefault="00967017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3B139277" w14:textId="77777777" w:rsidR="00F31C72" w:rsidRDefault="00685AF9" w:rsidP="00685AF9">
      <w:pPr>
        <w:keepNext/>
        <w:jc w:val="center"/>
        <w:outlineLvl w:val="0"/>
      </w:pPr>
      <w:r w:rsidRPr="00924615">
        <w:rPr>
          <w:b/>
          <w:bCs/>
        </w:rPr>
        <w:t>DNEVNI RED</w:t>
      </w:r>
      <w:r w:rsidRPr="00924615">
        <w:t xml:space="preserve">   </w:t>
      </w:r>
    </w:p>
    <w:p w14:paraId="2BA14FF2" w14:textId="1E3A3BC4" w:rsidR="00685AF9" w:rsidRPr="00924615" w:rsidRDefault="00685AF9" w:rsidP="00685AF9">
      <w:pPr>
        <w:keepNext/>
        <w:jc w:val="center"/>
        <w:outlineLvl w:val="0"/>
      </w:pPr>
      <w:r w:rsidRPr="00924615">
        <w:t xml:space="preserve">  </w:t>
      </w:r>
    </w:p>
    <w:p w14:paraId="6684C510" w14:textId="17EAF03B" w:rsidR="00685AF9" w:rsidRDefault="00685AF9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967017">
        <w:rPr>
          <w:rFonts w:eastAsia="Calibri"/>
          <w:b/>
        </w:rPr>
        <w:t>a</w:t>
      </w:r>
      <w:r>
        <w:rPr>
          <w:rFonts w:eastAsia="Calibri"/>
          <w:b/>
        </w:rPr>
        <w:t xml:space="preserve"> 3</w:t>
      </w:r>
      <w:r w:rsidR="00F31C72">
        <w:rPr>
          <w:rFonts w:eastAsia="Calibri"/>
          <w:b/>
        </w:rPr>
        <w:t>9</w:t>
      </w:r>
      <w:r>
        <w:rPr>
          <w:rFonts w:eastAsia="Calibri"/>
          <w:b/>
        </w:rPr>
        <w:t xml:space="preserve">. sjednice održane </w:t>
      </w:r>
      <w:r w:rsidR="00F31C72">
        <w:rPr>
          <w:rFonts w:eastAsia="Calibri"/>
          <w:b/>
        </w:rPr>
        <w:t>27</w:t>
      </w:r>
      <w:r>
        <w:rPr>
          <w:rFonts w:eastAsia="Calibri"/>
          <w:b/>
        </w:rPr>
        <w:t xml:space="preserve">. </w:t>
      </w:r>
      <w:r w:rsidR="00F31C72">
        <w:rPr>
          <w:rFonts w:eastAsia="Calibri"/>
          <w:b/>
        </w:rPr>
        <w:t>siječnja</w:t>
      </w:r>
      <w:r>
        <w:rPr>
          <w:rFonts w:eastAsia="Calibri"/>
          <w:b/>
        </w:rPr>
        <w:t xml:space="preserve"> 202</w:t>
      </w:r>
      <w:r w:rsidR="00F31C72">
        <w:rPr>
          <w:rFonts w:eastAsia="Calibri"/>
          <w:b/>
        </w:rPr>
        <w:t>6</w:t>
      </w:r>
      <w:r>
        <w:rPr>
          <w:rFonts w:eastAsia="Calibri"/>
          <w:b/>
        </w:rPr>
        <w:t>. godine</w:t>
      </w:r>
    </w:p>
    <w:p w14:paraId="0C03D04A" w14:textId="2251E54A" w:rsidR="00967017" w:rsidRPr="00CB48AE" w:rsidRDefault="00967017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 xml:space="preserve">Izvještaj o poslovanju za </w:t>
      </w:r>
      <w:r>
        <w:rPr>
          <w:rFonts w:eastAsia="Calibri"/>
          <w:b/>
        </w:rPr>
        <w:t xml:space="preserve">mjesec </w:t>
      </w:r>
      <w:r w:rsidR="00F31C72">
        <w:rPr>
          <w:rFonts w:eastAsia="Calibri"/>
          <w:b/>
        </w:rPr>
        <w:t>siječanj</w:t>
      </w:r>
      <w:r>
        <w:rPr>
          <w:rFonts w:eastAsia="Calibri"/>
          <w:b/>
        </w:rPr>
        <w:t xml:space="preserve"> </w:t>
      </w:r>
      <w:r w:rsidRPr="00544E4F">
        <w:rPr>
          <w:rFonts w:eastAsia="Calibri"/>
          <w:b/>
        </w:rPr>
        <w:t>202</w:t>
      </w:r>
      <w:r w:rsidR="00F31C72">
        <w:rPr>
          <w:rFonts w:eastAsia="Calibri"/>
          <w:b/>
        </w:rPr>
        <w:t>6</w:t>
      </w:r>
      <w:r w:rsidRPr="00544E4F">
        <w:rPr>
          <w:rFonts w:eastAsia="Calibri"/>
          <w:b/>
        </w:rPr>
        <w:t xml:space="preserve">. godine (HZZO) </w:t>
      </w:r>
    </w:p>
    <w:p w14:paraId="5BB7D573" w14:textId="3AD61A9B" w:rsidR="00CB48AE" w:rsidRPr="00CB48AE" w:rsidRDefault="00CB48AE" w:rsidP="00CB48AE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Milica Piličić, mag.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oec.</w:t>
      </w:r>
    </w:p>
    <w:p w14:paraId="399C6CB5" w14:textId="2EAFCB20" w:rsidR="00CB48AE" w:rsidRPr="00544E4F" w:rsidRDefault="00CB48AE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>Izvještaj o poslovanju</w:t>
      </w:r>
      <w:r w:rsidR="00F31C72">
        <w:rPr>
          <w:rFonts w:eastAsia="Calibri"/>
          <w:b/>
        </w:rPr>
        <w:t xml:space="preserve"> sa slobodnog tržišta</w:t>
      </w:r>
      <w:r>
        <w:rPr>
          <w:rFonts w:eastAsia="Calibri"/>
          <w:b/>
        </w:rPr>
        <w:t xml:space="preserve"> za razdoblje I.-XII. 2025. godine</w:t>
      </w:r>
    </w:p>
    <w:p w14:paraId="10F3939B" w14:textId="6EBB7F0D" w:rsidR="00967017" w:rsidRPr="00967017" w:rsidRDefault="00967017" w:rsidP="00967017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 xml:space="preserve">Izvjestiteljica: </w:t>
      </w:r>
      <w:r w:rsidR="00F31C72">
        <w:rPr>
          <w:rFonts w:eastAsia="Calibri"/>
          <w:bCs/>
        </w:rPr>
        <w:t>Tea Vukošić Paher, dipl. iur</w:t>
      </w:r>
      <w:r w:rsidRPr="00544E4F">
        <w:rPr>
          <w:rFonts w:eastAsia="Calibri"/>
          <w:bCs/>
        </w:rPr>
        <w:t>.</w:t>
      </w:r>
    </w:p>
    <w:p w14:paraId="1D15E218" w14:textId="38414637" w:rsidR="00544E4F" w:rsidRPr="00CB48AE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>Izvještaj o poslovanju sa slobodnog tržišta</w:t>
      </w:r>
      <w:bookmarkStart w:id="0" w:name="_Hlk204847101"/>
      <w:r w:rsidR="00544E4F">
        <w:rPr>
          <w:rFonts w:eastAsia="Calibri"/>
          <w:b/>
        </w:rPr>
        <w:t xml:space="preserve"> za mjesec </w:t>
      </w:r>
      <w:r w:rsidR="00F31C72">
        <w:rPr>
          <w:rFonts w:eastAsia="Calibri"/>
          <w:b/>
        </w:rPr>
        <w:t xml:space="preserve">siječanj </w:t>
      </w:r>
      <w:r w:rsidR="00544E4F">
        <w:rPr>
          <w:rFonts w:eastAsia="Calibri"/>
          <w:b/>
        </w:rPr>
        <w:t>202</w:t>
      </w:r>
      <w:r w:rsidR="00F31C72">
        <w:rPr>
          <w:rFonts w:eastAsia="Calibri"/>
          <w:b/>
        </w:rPr>
        <w:t>6</w:t>
      </w:r>
      <w:r w:rsidR="00544E4F">
        <w:rPr>
          <w:rFonts w:eastAsia="Calibri"/>
          <w:b/>
        </w:rPr>
        <w:t>. godine</w:t>
      </w:r>
    </w:p>
    <w:p w14:paraId="58D9A31D" w14:textId="3B2F7A82" w:rsidR="00CB48AE" w:rsidRPr="00CB48AE" w:rsidRDefault="00CB48AE" w:rsidP="00CB48AE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Izvjstiteljica: Tea Vukošić Paher, dipl.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iur.</w:t>
      </w:r>
    </w:p>
    <w:p w14:paraId="0DC54F22" w14:textId="16F69B47" w:rsidR="00CB48AE" w:rsidRPr="00CB48AE" w:rsidRDefault="00CB48AE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 xml:space="preserve">Informacija o </w:t>
      </w:r>
      <w:r w:rsidR="00F31C72">
        <w:rPr>
          <w:rFonts w:eastAsia="Calibri"/>
          <w:b/>
        </w:rPr>
        <w:t>broju pacijenata u ambulantama i lista</w:t>
      </w:r>
      <w:r w:rsidR="00F52FA3">
        <w:rPr>
          <w:rFonts w:eastAsia="Calibri"/>
          <w:b/>
        </w:rPr>
        <w:t>ma</w:t>
      </w:r>
      <w:r w:rsidR="00F31C72">
        <w:rPr>
          <w:rFonts w:eastAsia="Calibri"/>
          <w:b/>
        </w:rPr>
        <w:t xml:space="preserve"> čekanja na fizikalnu terapiju</w:t>
      </w:r>
    </w:p>
    <w:p w14:paraId="0A3D22DE" w14:textId="3B6E2AA3" w:rsidR="00CB48AE" w:rsidRPr="00CB48AE" w:rsidRDefault="00CB48AE" w:rsidP="00CB48AE">
      <w:pPr>
        <w:pStyle w:val="Odlomakpopisa"/>
        <w:spacing w:after="0" w:line="240" w:lineRule="auto"/>
        <w:jc w:val="both"/>
        <w:rPr>
          <w:rFonts w:eastAsia="Calibri"/>
          <w:bCs/>
        </w:rPr>
      </w:pPr>
      <w:r w:rsidRPr="00CB48AE">
        <w:rPr>
          <w:rFonts w:eastAsia="Calibri"/>
          <w:bCs/>
        </w:rPr>
        <w:t xml:space="preserve">Izvjestiteljica: </w:t>
      </w:r>
      <w:r w:rsidR="00F31C72">
        <w:rPr>
          <w:rFonts w:eastAsia="Calibri"/>
          <w:bCs/>
        </w:rPr>
        <w:t>Vlatka Matić, dr. med.</w:t>
      </w:r>
    </w:p>
    <w:p w14:paraId="609EE7E0" w14:textId="7E6ABAD8" w:rsidR="00CB48AE" w:rsidRPr="00544E4F" w:rsidRDefault="00F31C72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>Izvještaj o radu u Odjelu za fizikalnu terapiju za razdoblje kolovoz 2024. do 31.12.2025. godine</w:t>
      </w:r>
    </w:p>
    <w:p w14:paraId="03A45EA3" w14:textId="182E7132" w:rsidR="00685AF9" w:rsidRPr="00544E4F" w:rsidRDefault="00685AF9" w:rsidP="00544E4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 xml:space="preserve">Izvjestiteljica: </w:t>
      </w:r>
      <w:r w:rsidR="00F31C72">
        <w:rPr>
          <w:rFonts w:eastAsia="Calibri"/>
          <w:bCs/>
        </w:rPr>
        <w:t>Jasmina Car, mag. physioth</w:t>
      </w:r>
      <w:r w:rsidR="00CB48AE">
        <w:rPr>
          <w:rFonts w:eastAsia="Calibri"/>
          <w:bCs/>
        </w:rPr>
        <w:t>.</w:t>
      </w:r>
    </w:p>
    <w:bookmarkEnd w:id="0"/>
    <w:p w14:paraId="2464BCA4" w14:textId="70929BAD" w:rsidR="00F31C72" w:rsidRDefault="00F31C72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Plan specijalizacija i užih specijalizacija za 2026. godinu</w:t>
      </w:r>
    </w:p>
    <w:p w14:paraId="03EE7EA8" w14:textId="0983966C" w:rsidR="00F31C72" w:rsidRPr="00F31C72" w:rsidRDefault="00F31C72" w:rsidP="00F31C72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Tea Vukošić Paher, dipl.iur.</w:t>
      </w:r>
    </w:p>
    <w:p w14:paraId="580822FF" w14:textId="1D717365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Izvještaj sa sjednice Upravnog vijeća Naftalana</w:t>
      </w:r>
    </w:p>
    <w:p w14:paraId="21FE6CC0" w14:textId="09F1D9B9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Melita Bahlen Kramar, dr.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med.</w:t>
      </w:r>
      <w:r w:rsidR="00D62580">
        <w:rPr>
          <w:rFonts w:eastAsia="Calibri"/>
          <w:bCs/>
        </w:rPr>
        <w:t>, Tea Vukošić Paher, dipl.</w:t>
      </w:r>
      <w:r w:rsidR="00F31C72">
        <w:rPr>
          <w:rFonts w:eastAsia="Calibri"/>
          <w:bCs/>
        </w:rPr>
        <w:t xml:space="preserve"> </w:t>
      </w:r>
      <w:r w:rsidR="00D62580">
        <w:rPr>
          <w:rFonts w:eastAsia="Calibri"/>
          <w:bCs/>
        </w:rPr>
        <w:t>iur.</w:t>
      </w:r>
    </w:p>
    <w:p w14:paraId="4B337C3C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Razno</w:t>
      </w:r>
    </w:p>
    <w:p w14:paraId="65FE25D6" w14:textId="77777777" w:rsidR="00967017" w:rsidRDefault="00967017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6F1F404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2499EC82" w14:textId="77777777" w:rsidR="00CB48AE" w:rsidRDefault="00CB48AE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CE0E2DF" w14:textId="20E6A8FA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dr.</w:t>
      </w:r>
      <w:r w:rsidR="00F31C72">
        <w:rPr>
          <w:rFonts w:eastAsia="Times New Roman" w:cs="Times New Roman"/>
          <w:szCs w:val="24"/>
          <w:lang w:eastAsia="hr-HR"/>
        </w:rPr>
        <w:t xml:space="preserve"> </w:t>
      </w:r>
      <w:r w:rsidR="009F3AEB">
        <w:rPr>
          <w:rFonts w:eastAsia="Times New Roman" w:cs="Times New Roman"/>
          <w:szCs w:val="24"/>
          <w:lang w:eastAsia="hr-HR"/>
        </w:rPr>
        <w:t>med.</w:t>
      </w:r>
    </w:p>
    <w:p w14:paraId="26A7D55F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3C24A89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0DC1741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62AB6027" w:rsidR="00854719" w:rsidRPr="00CB48AE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CB48AE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03DAEA4" w14:textId="63394740" w:rsidR="008E29B1" w:rsidRPr="00CB48AE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Vlatka Matić,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predsjednica Stručnog vijeća,</w:t>
      </w:r>
    </w:p>
    <w:p w14:paraId="2C20A911" w14:textId="720AA865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sc. Jakov Ivković,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 xml:space="preserve">med., </w:t>
      </w:r>
      <w:r w:rsidR="008E29B1" w:rsidRPr="00CB48AE">
        <w:rPr>
          <w:rFonts w:eastAsia="Times New Roman" w:cs="Times New Roman"/>
          <w:sz w:val="22"/>
          <w:lang w:eastAsia="hr-HR"/>
        </w:rPr>
        <w:t>član</w:t>
      </w:r>
      <w:r w:rsidRPr="00CB48AE">
        <w:rPr>
          <w:rFonts w:eastAsia="Times New Roman" w:cs="Times New Roman"/>
          <w:sz w:val="22"/>
          <w:lang w:eastAsia="hr-HR"/>
        </w:rPr>
        <w:t>,</w:t>
      </w:r>
    </w:p>
    <w:p w14:paraId="00125967" w14:textId="1DEB1D7C" w:rsidR="001A2A11" w:rsidRPr="00CB48AE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p</w:t>
      </w:r>
      <w:r w:rsidR="001A2A11" w:rsidRPr="00CB48AE">
        <w:rPr>
          <w:rFonts w:eastAsia="Times New Roman" w:cs="Times New Roman"/>
          <w:sz w:val="22"/>
          <w:lang w:eastAsia="hr-HR"/>
        </w:rPr>
        <w:t>rim. Pero Vržogić,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med., član,</w:t>
      </w:r>
    </w:p>
    <w:p w14:paraId="442D4C4F" w14:textId="5FD6DC03" w:rsidR="001A2A11" w:rsidRPr="00CB48AE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p</w:t>
      </w:r>
      <w:r w:rsidR="001A2A11" w:rsidRPr="00CB48AE">
        <w:rPr>
          <w:rFonts w:eastAsia="Times New Roman" w:cs="Times New Roman"/>
          <w:sz w:val="22"/>
          <w:lang w:eastAsia="hr-HR"/>
        </w:rPr>
        <w:t>rim. Gordana Krnjević Pezić,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med., članica,</w:t>
      </w:r>
    </w:p>
    <w:p w14:paraId="61C1AFDA" w14:textId="50C3413F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Melita Bahlen Kramar,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003E1EEA" w14:textId="6DAAE5C6" w:rsidR="001A2A11" w:rsidRPr="00CB48AE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Zrinka Smrečki-Lisak,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5B046987" w14:textId="503DDF9B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Lucija Tomić Babić,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4AF47B40" w14:textId="70B80EC1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Sanda Špoljarić Carević,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48094C88" w14:textId="601AECF6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Goran Maričić,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član,</w:t>
      </w:r>
    </w:p>
    <w:p w14:paraId="09AA492A" w14:textId="46D00860" w:rsidR="001A2A11" w:rsidRPr="00CB48AE" w:rsidRDefault="003F0DA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 sc. </w:t>
      </w:r>
      <w:r w:rsidR="001A2A11" w:rsidRPr="00CB48AE">
        <w:rPr>
          <w:rFonts w:eastAsia="Times New Roman" w:cs="Times New Roman"/>
          <w:sz w:val="22"/>
          <w:lang w:eastAsia="hr-HR"/>
        </w:rPr>
        <w:t>Snježana Brući, mag.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techn., članica,</w:t>
      </w:r>
    </w:p>
    <w:p w14:paraId="69B530A1" w14:textId="35DE192D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Jasmina Car, mag.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physioth., članica,</w:t>
      </w:r>
    </w:p>
    <w:p w14:paraId="12E4DB49" w14:textId="2478A612" w:rsidR="00AB656C" w:rsidRPr="00CB48AE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Tea Vukošić Paher, dipl.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iur., ravnateljica,</w:t>
      </w:r>
    </w:p>
    <w:p w14:paraId="267D4263" w14:textId="4387C865" w:rsidR="00CB48AE" w:rsidRPr="00CB48AE" w:rsidRDefault="00CB48AE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Milica Birk, dipl.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oec.,</w:t>
      </w:r>
    </w:p>
    <w:p w14:paraId="03762789" w14:textId="4B1FABF3" w:rsidR="001905CA" w:rsidRPr="00CB48AE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 xml:space="preserve">Milica </w:t>
      </w:r>
      <w:r w:rsidR="00D861F0" w:rsidRPr="00CB48AE">
        <w:rPr>
          <w:rFonts w:eastAsia="Times New Roman" w:cs="Times New Roman"/>
          <w:sz w:val="22"/>
          <w:lang w:eastAsia="hr-HR"/>
        </w:rPr>
        <w:t>Piličić</w:t>
      </w:r>
      <w:r w:rsidRPr="00CB48AE">
        <w:rPr>
          <w:rFonts w:eastAsia="Times New Roman" w:cs="Times New Roman"/>
          <w:sz w:val="22"/>
          <w:lang w:eastAsia="hr-HR"/>
        </w:rPr>
        <w:t xml:space="preserve">, </w:t>
      </w:r>
      <w:r w:rsidR="00D861F0" w:rsidRPr="00CB48AE">
        <w:rPr>
          <w:rFonts w:eastAsia="Times New Roman" w:cs="Times New Roman"/>
          <w:sz w:val="22"/>
          <w:lang w:eastAsia="hr-HR"/>
        </w:rPr>
        <w:t>mag</w:t>
      </w:r>
      <w:r w:rsidRPr="00CB48AE">
        <w:rPr>
          <w:rFonts w:eastAsia="Times New Roman" w:cs="Times New Roman"/>
          <w:sz w:val="22"/>
          <w:lang w:eastAsia="hr-HR"/>
        </w:rPr>
        <w:t>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oec.</w:t>
      </w:r>
      <w:r w:rsidR="001905CA" w:rsidRPr="00CB48AE">
        <w:rPr>
          <w:rFonts w:eastAsia="Times New Roman" w:cs="Times New Roman"/>
          <w:sz w:val="22"/>
          <w:lang w:eastAsia="hr-HR"/>
        </w:rPr>
        <w:t>,</w:t>
      </w:r>
      <w:r w:rsidRPr="00CB48AE">
        <w:rPr>
          <w:rFonts w:eastAsia="Times New Roman" w:cs="Times New Roman"/>
          <w:sz w:val="22"/>
          <w:lang w:eastAsia="hr-HR"/>
        </w:rPr>
        <w:t xml:space="preserve"> </w:t>
      </w:r>
      <w:r w:rsidR="001905CA" w:rsidRPr="00CB48AE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Pr="00CB48AE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Pr="00CB48AE" w:rsidRDefault="00854719" w:rsidP="00F678BC">
      <w:pPr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CB48AE">
        <w:rPr>
          <w:rFonts w:eastAsia="Times New Roman" w:cs="Times New Roman"/>
          <w:sz w:val="22"/>
          <w:lang w:eastAsia="hr-HR"/>
        </w:rPr>
        <w:t>Pismohrana.</w:t>
      </w:r>
    </w:p>
    <w:sectPr w:rsidR="008A031D" w:rsidRPr="00CB48AE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354E0" w14:textId="77777777" w:rsidR="0096319E" w:rsidRDefault="0096319E" w:rsidP="00FA2789">
      <w:pPr>
        <w:spacing w:after="0" w:line="240" w:lineRule="auto"/>
      </w:pPr>
      <w:r>
        <w:separator/>
      </w:r>
    </w:p>
  </w:endnote>
  <w:endnote w:type="continuationSeparator" w:id="0">
    <w:p w14:paraId="60F802D6" w14:textId="77777777" w:rsidR="0096319E" w:rsidRDefault="0096319E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5885000"/>
      <w:docPartObj>
        <w:docPartGallery w:val="Page Numbers (Bottom of Page)"/>
        <w:docPartUnique/>
      </w:docPartObj>
    </w:sdtPr>
    <w:sdtContent>
      <w:p w14:paraId="797CCAFD" w14:textId="0628CBAB" w:rsidR="00CB48AE" w:rsidRDefault="00CB48A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22900" w14:textId="77777777" w:rsidR="0096319E" w:rsidRDefault="0096319E" w:rsidP="00FA2789">
      <w:pPr>
        <w:spacing w:after="0" w:line="240" w:lineRule="auto"/>
      </w:pPr>
      <w:r>
        <w:separator/>
      </w:r>
    </w:p>
  </w:footnote>
  <w:footnote w:type="continuationSeparator" w:id="0">
    <w:p w14:paraId="642D1E34" w14:textId="77777777" w:rsidR="0096319E" w:rsidRDefault="0096319E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E01E9D82"/>
    <w:lvl w:ilvl="0" w:tplc="74D6A87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C1D85"/>
    <w:rsid w:val="001D1DD3"/>
    <w:rsid w:val="001D3B62"/>
    <w:rsid w:val="001F2368"/>
    <w:rsid w:val="00221E95"/>
    <w:rsid w:val="002240BA"/>
    <w:rsid w:val="00242EC3"/>
    <w:rsid w:val="00253653"/>
    <w:rsid w:val="00256B9F"/>
    <w:rsid w:val="002A11DD"/>
    <w:rsid w:val="002E2F7D"/>
    <w:rsid w:val="00311F41"/>
    <w:rsid w:val="00317067"/>
    <w:rsid w:val="00333F98"/>
    <w:rsid w:val="0035082F"/>
    <w:rsid w:val="00352F6B"/>
    <w:rsid w:val="00382573"/>
    <w:rsid w:val="00391813"/>
    <w:rsid w:val="003949CD"/>
    <w:rsid w:val="003B3FBA"/>
    <w:rsid w:val="003D0792"/>
    <w:rsid w:val="003D448E"/>
    <w:rsid w:val="003F0DA1"/>
    <w:rsid w:val="003F3453"/>
    <w:rsid w:val="00411B18"/>
    <w:rsid w:val="0043540E"/>
    <w:rsid w:val="00442019"/>
    <w:rsid w:val="00445EE3"/>
    <w:rsid w:val="004A3DCA"/>
    <w:rsid w:val="004C3630"/>
    <w:rsid w:val="004E1C30"/>
    <w:rsid w:val="00523ED2"/>
    <w:rsid w:val="00544E4F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5AF9"/>
    <w:rsid w:val="00687851"/>
    <w:rsid w:val="006B255B"/>
    <w:rsid w:val="006C5327"/>
    <w:rsid w:val="006C7E36"/>
    <w:rsid w:val="007170DA"/>
    <w:rsid w:val="0071728E"/>
    <w:rsid w:val="007267FE"/>
    <w:rsid w:val="007300F1"/>
    <w:rsid w:val="00741E41"/>
    <w:rsid w:val="00777002"/>
    <w:rsid w:val="00777206"/>
    <w:rsid w:val="007A0EBE"/>
    <w:rsid w:val="007A2467"/>
    <w:rsid w:val="007B44CA"/>
    <w:rsid w:val="007E16B2"/>
    <w:rsid w:val="007E4F06"/>
    <w:rsid w:val="007E722E"/>
    <w:rsid w:val="007F248B"/>
    <w:rsid w:val="00802B13"/>
    <w:rsid w:val="00854719"/>
    <w:rsid w:val="00864C0F"/>
    <w:rsid w:val="00875A81"/>
    <w:rsid w:val="00882472"/>
    <w:rsid w:val="008939BF"/>
    <w:rsid w:val="008A031D"/>
    <w:rsid w:val="008E29B1"/>
    <w:rsid w:val="008F4551"/>
    <w:rsid w:val="00912A48"/>
    <w:rsid w:val="009215B6"/>
    <w:rsid w:val="00936540"/>
    <w:rsid w:val="0093673C"/>
    <w:rsid w:val="0096319E"/>
    <w:rsid w:val="00967017"/>
    <w:rsid w:val="00967299"/>
    <w:rsid w:val="009E1E69"/>
    <w:rsid w:val="009F3AEB"/>
    <w:rsid w:val="00A26978"/>
    <w:rsid w:val="00AB5579"/>
    <w:rsid w:val="00AB656C"/>
    <w:rsid w:val="00AD2A07"/>
    <w:rsid w:val="00AF3205"/>
    <w:rsid w:val="00AF46B8"/>
    <w:rsid w:val="00B57BE3"/>
    <w:rsid w:val="00B70280"/>
    <w:rsid w:val="00B9074C"/>
    <w:rsid w:val="00BA6848"/>
    <w:rsid w:val="00BB5E1B"/>
    <w:rsid w:val="00BB7675"/>
    <w:rsid w:val="00BB77A0"/>
    <w:rsid w:val="00BE6033"/>
    <w:rsid w:val="00BF3CD1"/>
    <w:rsid w:val="00C21394"/>
    <w:rsid w:val="00C24E68"/>
    <w:rsid w:val="00C60ED6"/>
    <w:rsid w:val="00C73D41"/>
    <w:rsid w:val="00CA5FBA"/>
    <w:rsid w:val="00CB48AE"/>
    <w:rsid w:val="00CD55C0"/>
    <w:rsid w:val="00CF2116"/>
    <w:rsid w:val="00CF3377"/>
    <w:rsid w:val="00D00C8D"/>
    <w:rsid w:val="00D10A38"/>
    <w:rsid w:val="00D22158"/>
    <w:rsid w:val="00D50F38"/>
    <w:rsid w:val="00D55E3E"/>
    <w:rsid w:val="00D62580"/>
    <w:rsid w:val="00D84511"/>
    <w:rsid w:val="00D861F0"/>
    <w:rsid w:val="00DC7E10"/>
    <w:rsid w:val="00DF566B"/>
    <w:rsid w:val="00E13D97"/>
    <w:rsid w:val="00E209D7"/>
    <w:rsid w:val="00E63832"/>
    <w:rsid w:val="00E856DE"/>
    <w:rsid w:val="00EA001E"/>
    <w:rsid w:val="00EA06F9"/>
    <w:rsid w:val="00EA694A"/>
    <w:rsid w:val="00EB4C2F"/>
    <w:rsid w:val="00EB744B"/>
    <w:rsid w:val="00EC5DE3"/>
    <w:rsid w:val="00EF3263"/>
    <w:rsid w:val="00F2592B"/>
    <w:rsid w:val="00F27D9F"/>
    <w:rsid w:val="00F31C72"/>
    <w:rsid w:val="00F31ED1"/>
    <w:rsid w:val="00F44A14"/>
    <w:rsid w:val="00F46EFE"/>
    <w:rsid w:val="00F52FA3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57</cp:revision>
  <cp:lastPrinted>2023-03-20T08:40:00Z</cp:lastPrinted>
  <dcterms:created xsi:type="dcterms:W3CDTF">2023-03-16T09:15:00Z</dcterms:created>
  <dcterms:modified xsi:type="dcterms:W3CDTF">2026-02-18T09:26:00Z</dcterms:modified>
</cp:coreProperties>
</file>